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b/>
          <w:bCs/>
          <w:sz w:val="36"/>
          <w:szCs w:val="36"/>
        </w:rPr>
        <w:t>安徽中城大地能源发展有限公司</w:t>
      </w:r>
    </w:p>
    <w:p>
      <w:pPr>
        <w:jc w:val="center"/>
        <w:rPr>
          <w:b/>
          <w:bCs/>
          <w:sz w:val="36"/>
          <w:szCs w:val="36"/>
        </w:rPr>
      </w:pPr>
      <w:r>
        <w:rPr>
          <w:b/>
          <w:bCs/>
          <w:sz w:val="36"/>
          <w:szCs w:val="36"/>
        </w:rPr>
        <w:t>2022</w:t>
      </w:r>
      <w:r>
        <w:rPr>
          <w:rFonts w:hint="eastAsia"/>
          <w:b/>
          <w:bCs/>
          <w:sz w:val="36"/>
          <w:szCs w:val="36"/>
        </w:rPr>
        <w:t>-2023年度企业常年法律顾问服务项目</w:t>
      </w:r>
    </w:p>
    <w:p>
      <w:pPr>
        <w:jc w:val="center"/>
        <w:rPr>
          <w:b/>
          <w:bCs/>
          <w:sz w:val="36"/>
          <w:szCs w:val="36"/>
        </w:rPr>
      </w:pPr>
      <w:r>
        <w:rPr>
          <w:rFonts w:hint="eastAsia"/>
          <w:b/>
          <w:bCs/>
          <w:sz w:val="36"/>
          <w:szCs w:val="36"/>
        </w:rPr>
        <w:t>询价邀请公告</w:t>
      </w:r>
    </w:p>
    <w:p>
      <w:pPr>
        <w:spacing w:line="360" w:lineRule="auto"/>
        <w:ind w:firstLine="482"/>
        <w:jc w:val="left"/>
        <w:rPr>
          <w:rFonts w:ascii="宋体" w:hAnsi="宋体" w:eastAsia="宋体" w:cs="宋体"/>
          <w:sz w:val="28"/>
          <w:szCs w:val="28"/>
        </w:rPr>
      </w:pPr>
    </w:p>
    <w:p>
      <w:pPr>
        <w:spacing w:line="360" w:lineRule="auto"/>
        <w:ind w:firstLine="482"/>
        <w:jc w:val="left"/>
        <w:rPr>
          <w:rFonts w:ascii="宋体" w:hAnsi="宋体" w:eastAsia="宋体" w:cs="宋体"/>
          <w:sz w:val="28"/>
          <w:szCs w:val="28"/>
        </w:rPr>
      </w:pPr>
      <w:r>
        <w:rPr>
          <w:rFonts w:hint="eastAsia" w:ascii="宋体" w:hAnsi="宋体" w:eastAsia="宋体" w:cs="宋体"/>
          <w:sz w:val="28"/>
          <w:szCs w:val="28"/>
        </w:rPr>
        <w:t>根据公司实际工作需要，我公司拟聘请一家律师事务所担任常年法律顾问，经研究决定，对该项目实行公开询价采购，现邀请符合条件的律师事务所参与询价。</w:t>
      </w:r>
    </w:p>
    <w:p>
      <w:pPr>
        <w:spacing w:line="360" w:lineRule="auto"/>
        <w:ind w:firstLine="482"/>
        <w:jc w:val="left"/>
        <w:rPr>
          <w:rFonts w:ascii="宋体" w:hAnsi="宋体" w:eastAsia="宋体" w:cs="宋体"/>
          <w:b/>
          <w:sz w:val="28"/>
          <w:szCs w:val="28"/>
        </w:rPr>
      </w:pPr>
      <w:r>
        <w:rPr>
          <w:rFonts w:hint="eastAsia" w:ascii="宋体" w:hAnsi="宋体" w:eastAsia="宋体" w:cs="宋体"/>
          <w:b/>
          <w:bCs/>
          <w:sz w:val="28"/>
          <w:szCs w:val="28"/>
        </w:rPr>
        <w:t>一、</w:t>
      </w:r>
      <w:r>
        <w:rPr>
          <w:rFonts w:hint="eastAsia" w:ascii="宋体" w:hAnsi="宋体" w:eastAsia="宋体" w:cs="宋体"/>
          <w:b/>
          <w:sz w:val="28"/>
          <w:szCs w:val="28"/>
        </w:rPr>
        <w:t>公司简介</w:t>
      </w:r>
    </w:p>
    <w:p>
      <w:pPr>
        <w:spacing w:line="360" w:lineRule="auto"/>
        <w:ind w:firstLine="482"/>
        <w:jc w:val="left"/>
        <w:rPr>
          <w:rFonts w:ascii="宋体" w:hAnsi="宋体" w:eastAsia="宋体" w:cs="宋体"/>
          <w:sz w:val="28"/>
          <w:szCs w:val="28"/>
        </w:rPr>
      </w:pPr>
      <w:r>
        <w:rPr>
          <w:rFonts w:hint="eastAsia" w:ascii="宋体" w:hAnsi="宋体" w:eastAsia="宋体" w:cs="宋体"/>
          <w:sz w:val="28"/>
          <w:szCs w:val="28"/>
        </w:rPr>
        <w:t>安徽中城大地能源发展有限公司于2021年11月25日成立，公司主要办公地点为安徽省合肥市肥西县桃花镇，是一家以市场需要为导向，具备管理创新和技术创新能力，致力于综合能源领域的开发和建设的公司。公司主要经营范围：许可项目包括建设工程施工；建设工程设计。一般项目包括风力发电技术服务；技术服务、技术开发、技术咨询、技术交流、技术转让、技术推广；软件开发；新兴能源技术研发；太阳能发电技术服务；工程管理服务；信息技术咨询服务等服务。</w:t>
      </w:r>
    </w:p>
    <w:p>
      <w:pPr>
        <w:spacing w:line="360" w:lineRule="auto"/>
        <w:ind w:firstLine="482"/>
        <w:jc w:val="left"/>
        <w:rPr>
          <w:rFonts w:ascii="宋体" w:hAnsi="宋体" w:eastAsia="宋体" w:cs="宋体"/>
          <w:b/>
          <w:sz w:val="28"/>
          <w:szCs w:val="28"/>
        </w:rPr>
      </w:pPr>
      <w:r>
        <w:rPr>
          <w:rFonts w:hint="eastAsia" w:ascii="宋体" w:hAnsi="宋体" w:eastAsia="宋体" w:cs="宋体"/>
          <w:b/>
          <w:sz w:val="28"/>
          <w:szCs w:val="28"/>
        </w:rPr>
        <w:t>二、采购服务内容</w:t>
      </w:r>
    </w:p>
    <w:p>
      <w:pPr>
        <w:spacing w:line="360" w:lineRule="auto"/>
        <w:ind w:firstLine="482"/>
        <w:jc w:val="left"/>
        <w:rPr>
          <w:rFonts w:ascii="宋体" w:hAnsi="宋体" w:eastAsia="宋体" w:cs="宋体"/>
          <w:sz w:val="28"/>
          <w:szCs w:val="28"/>
        </w:rPr>
      </w:pPr>
      <w:r>
        <w:rPr>
          <w:rFonts w:hint="eastAsia" w:ascii="宋体" w:hAnsi="宋体" w:eastAsia="宋体" w:cs="宋体"/>
          <w:sz w:val="28"/>
          <w:szCs w:val="28"/>
        </w:rPr>
        <w:t>拟聘请常年法律顾问主要提供的法律服务内容如下：</w:t>
      </w:r>
    </w:p>
    <w:p>
      <w:pPr>
        <w:spacing w:line="360" w:lineRule="auto"/>
        <w:ind w:firstLine="482"/>
        <w:jc w:val="left"/>
        <w:rPr>
          <w:rFonts w:ascii="宋体" w:hAnsi="宋体" w:eastAsia="宋体" w:cs="宋体"/>
          <w:sz w:val="28"/>
          <w:szCs w:val="28"/>
        </w:rPr>
      </w:pPr>
      <w:r>
        <w:rPr>
          <w:rFonts w:hint="eastAsia" w:ascii="宋体" w:hAnsi="宋体" w:eastAsia="宋体" w:cs="宋体"/>
          <w:sz w:val="28"/>
          <w:szCs w:val="28"/>
        </w:rPr>
        <w:t>1、对公司在日常业务运营中的法律问题或者经营决策提供法律咨询意见，并在甲方要求时出具相应的法律意见书及律师函</w:t>
      </w:r>
      <w:r>
        <w:rPr>
          <w:rFonts w:ascii="宋体" w:hAnsi="宋体" w:eastAsia="宋体" w:cs="宋体"/>
          <w:sz w:val="28"/>
          <w:szCs w:val="28"/>
        </w:rPr>
        <w:t>；</w:t>
      </w:r>
    </w:p>
    <w:p>
      <w:pPr>
        <w:spacing w:line="360" w:lineRule="auto"/>
        <w:ind w:firstLine="482"/>
        <w:jc w:val="left"/>
        <w:rPr>
          <w:rFonts w:ascii="宋体" w:hAnsi="宋体" w:eastAsia="宋体" w:cs="宋体"/>
          <w:sz w:val="28"/>
          <w:szCs w:val="28"/>
        </w:rPr>
      </w:pPr>
      <w:r>
        <w:rPr>
          <w:rFonts w:hint="eastAsia" w:ascii="宋体" w:hAnsi="宋体" w:eastAsia="宋体" w:cs="宋体"/>
          <w:sz w:val="28"/>
          <w:szCs w:val="28"/>
        </w:rPr>
        <w:t>2、起草和审查法律事务文书及其他具有法律约束力的文件，包括合同、协议、章程、规则等</w:t>
      </w:r>
      <w:r>
        <w:rPr>
          <w:rFonts w:ascii="宋体" w:hAnsi="宋体" w:eastAsia="宋体" w:cs="宋体"/>
          <w:sz w:val="28"/>
          <w:szCs w:val="28"/>
        </w:rPr>
        <w:t>；</w:t>
      </w:r>
    </w:p>
    <w:p>
      <w:pPr>
        <w:spacing w:line="360" w:lineRule="auto"/>
        <w:ind w:firstLine="482"/>
        <w:jc w:val="left"/>
        <w:rPr>
          <w:rFonts w:ascii="宋体" w:hAnsi="宋体" w:eastAsia="宋体" w:cs="宋体"/>
          <w:sz w:val="28"/>
          <w:szCs w:val="28"/>
        </w:rPr>
      </w:pPr>
      <w:r>
        <w:rPr>
          <w:rFonts w:hint="eastAsia" w:ascii="宋体" w:hAnsi="宋体" w:eastAsia="宋体" w:cs="宋体"/>
          <w:sz w:val="28"/>
          <w:szCs w:val="28"/>
        </w:rPr>
        <w:t>3、协助甲方健全经营管理规章制度，审查修改完善劳动与人力资源相关制度，协助公司处理可能涉及的相关劳动争议纠纷</w:t>
      </w:r>
      <w:r>
        <w:rPr>
          <w:rFonts w:ascii="宋体" w:hAnsi="宋体" w:eastAsia="宋体" w:cs="宋体"/>
          <w:sz w:val="28"/>
          <w:szCs w:val="28"/>
        </w:rPr>
        <w:t>；</w:t>
      </w:r>
    </w:p>
    <w:p>
      <w:pPr>
        <w:spacing w:line="360" w:lineRule="auto"/>
        <w:ind w:firstLine="482"/>
        <w:jc w:val="left"/>
        <w:rPr>
          <w:rFonts w:ascii="宋体" w:hAnsi="宋体" w:eastAsia="宋体" w:cs="宋体"/>
          <w:sz w:val="28"/>
          <w:szCs w:val="28"/>
        </w:rPr>
      </w:pPr>
      <w:r>
        <w:rPr>
          <w:rFonts w:hint="eastAsia" w:ascii="宋体" w:hAnsi="宋体" w:eastAsia="宋体" w:cs="宋体"/>
          <w:sz w:val="28"/>
          <w:szCs w:val="28"/>
        </w:rPr>
        <w:t>4、为甲方重大经营决策事项提供法律意见，参与重大投资项目的决策、谈判，参与投资方案的设计并提供相关法律咨询意见；</w:t>
      </w:r>
    </w:p>
    <w:p>
      <w:pPr>
        <w:spacing w:line="360" w:lineRule="auto"/>
        <w:ind w:firstLine="482"/>
        <w:jc w:val="left"/>
        <w:rPr>
          <w:rFonts w:ascii="宋体" w:hAnsi="宋体" w:eastAsia="宋体" w:cs="宋体"/>
          <w:sz w:val="28"/>
          <w:szCs w:val="28"/>
        </w:rPr>
      </w:pPr>
      <w:r>
        <w:rPr>
          <w:rFonts w:hint="eastAsia" w:ascii="宋体" w:hAnsi="宋体" w:eastAsia="宋体" w:cs="宋体"/>
          <w:sz w:val="28"/>
          <w:szCs w:val="28"/>
        </w:rPr>
        <w:t>5、协助公司处理日常经营过程中的其他相关法律事务。</w:t>
      </w:r>
    </w:p>
    <w:p>
      <w:pPr>
        <w:spacing w:line="360" w:lineRule="auto"/>
        <w:ind w:firstLine="482"/>
        <w:jc w:val="left"/>
        <w:rPr>
          <w:rFonts w:ascii="宋体" w:hAnsi="宋体" w:eastAsia="宋体" w:cs="宋体"/>
          <w:b/>
          <w:sz w:val="28"/>
          <w:szCs w:val="28"/>
        </w:rPr>
      </w:pPr>
      <w:r>
        <w:rPr>
          <w:rFonts w:hint="eastAsia" w:ascii="宋体" w:hAnsi="宋体" w:eastAsia="宋体" w:cs="宋体"/>
          <w:b/>
          <w:sz w:val="28"/>
          <w:szCs w:val="28"/>
        </w:rPr>
        <w:t>三、服务供应商要求</w:t>
      </w:r>
    </w:p>
    <w:p>
      <w:pPr>
        <w:spacing w:line="360" w:lineRule="auto"/>
        <w:ind w:firstLine="482"/>
        <w:jc w:val="left"/>
        <w:rPr>
          <w:rFonts w:ascii="宋体" w:hAnsi="宋体" w:eastAsia="宋体" w:cs="宋体"/>
          <w:sz w:val="28"/>
          <w:szCs w:val="28"/>
        </w:rPr>
      </w:pPr>
      <w:r>
        <w:rPr>
          <w:rFonts w:hint="eastAsia" w:ascii="宋体" w:hAnsi="宋体" w:eastAsia="宋体" w:cs="宋体"/>
          <w:sz w:val="28"/>
          <w:szCs w:val="28"/>
        </w:rPr>
        <w:t>1、律师事务所成立时间在</w:t>
      </w:r>
      <w:r>
        <w:rPr>
          <w:rFonts w:ascii="宋体" w:hAnsi="宋体" w:eastAsia="宋体" w:cs="宋体"/>
          <w:sz w:val="28"/>
          <w:szCs w:val="28"/>
        </w:rPr>
        <w:t>15</w:t>
      </w:r>
      <w:r>
        <w:rPr>
          <w:rFonts w:hint="eastAsia" w:ascii="宋体" w:hAnsi="宋体" w:eastAsia="宋体" w:cs="宋体"/>
          <w:sz w:val="28"/>
          <w:szCs w:val="28"/>
        </w:rPr>
        <w:t>年以上</w:t>
      </w:r>
      <w:r>
        <w:rPr>
          <w:rFonts w:ascii="宋体" w:hAnsi="宋体" w:eastAsia="宋体" w:cs="宋体"/>
          <w:sz w:val="28"/>
          <w:szCs w:val="28"/>
        </w:rPr>
        <w:t>，</w:t>
      </w:r>
      <w:r>
        <w:rPr>
          <w:rFonts w:hint="eastAsia" w:ascii="宋体" w:hAnsi="宋体" w:eastAsia="宋体" w:cs="宋体"/>
          <w:sz w:val="28"/>
          <w:szCs w:val="28"/>
        </w:rPr>
        <w:t>能在北京提供现场服务；</w:t>
      </w:r>
    </w:p>
    <w:p>
      <w:pPr>
        <w:spacing w:line="360" w:lineRule="auto"/>
        <w:ind w:firstLine="482"/>
        <w:jc w:val="left"/>
        <w:rPr>
          <w:rFonts w:ascii="宋体" w:hAnsi="宋体" w:eastAsia="宋体" w:cs="宋体"/>
          <w:sz w:val="28"/>
          <w:szCs w:val="28"/>
        </w:rPr>
      </w:pPr>
      <w:r>
        <w:rPr>
          <w:rFonts w:hint="eastAsia" w:ascii="宋体" w:hAnsi="宋体" w:eastAsia="宋体" w:cs="宋体"/>
          <w:sz w:val="28"/>
          <w:szCs w:val="28"/>
        </w:rPr>
        <w:t>2、需明确提供顾问服务的主办律师，且主办律师执业年限不低于10年，</w:t>
      </w:r>
      <w:r>
        <w:rPr>
          <w:rFonts w:ascii="宋体" w:hAnsi="宋体" w:eastAsia="宋体" w:cs="宋体"/>
          <w:sz w:val="28"/>
          <w:szCs w:val="28"/>
        </w:rPr>
        <w:t>具体法律服务事务必须由该明确的主办律师负责</w:t>
      </w:r>
      <w:r>
        <w:rPr>
          <w:rFonts w:hint="eastAsia" w:ascii="宋体" w:hAnsi="宋体" w:eastAsia="宋体" w:cs="宋体"/>
          <w:sz w:val="28"/>
          <w:szCs w:val="28"/>
        </w:rPr>
        <w:t>；</w:t>
      </w:r>
    </w:p>
    <w:p>
      <w:pPr>
        <w:spacing w:line="360" w:lineRule="auto"/>
        <w:ind w:firstLine="482"/>
        <w:jc w:val="left"/>
        <w:rPr>
          <w:rFonts w:ascii="宋体" w:hAnsi="宋体" w:eastAsia="宋体" w:cs="宋体"/>
          <w:sz w:val="28"/>
          <w:szCs w:val="28"/>
        </w:rPr>
      </w:pPr>
      <w:r>
        <w:rPr>
          <w:rFonts w:hint="eastAsia" w:ascii="宋体" w:hAnsi="宋体" w:eastAsia="宋体" w:cs="宋体"/>
          <w:sz w:val="28"/>
          <w:szCs w:val="28"/>
        </w:rPr>
        <w:t>3、能及时反馈公司提出法律服务的要求，进行法律项目专业分析论证，提供明确法律意见；</w:t>
      </w:r>
    </w:p>
    <w:p>
      <w:pPr>
        <w:spacing w:line="360" w:lineRule="auto"/>
        <w:ind w:firstLine="482"/>
        <w:jc w:val="left"/>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rPr>
        <w:t>、有能力处理公司对外投资过程中需要开展的尽职调查、出具专项法律意见书等非诉业务及公司可能发生的法律诉讼案件；</w:t>
      </w:r>
    </w:p>
    <w:p>
      <w:pPr>
        <w:spacing w:line="360" w:lineRule="auto"/>
        <w:ind w:firstLine="482"/>
        <w:jc w:val="left"/>
        <w:rPr>
          <w:rFonts w:hint="eastAsia" w:ascii="宋体" w:hAnsi="宋体" w:eastAsia="宋体" w:cs="宋体"/>
          <w:sz w:val="28"/>
          <w:szCs w:val="28"/>
        </w:rPr>
      </w:pPr>
      <w:r>
        <w:rPr>
          <w:rFonts w:hint="eastAsia" w:ascii="宋体" w:hAnsi="宋体" w:eastAsia="宋体" w:cs="宋体"/>
          <w:sz w:val="28"/>
          <w:szCs w:val="28"/>
        </w:rPr>
        <w:t>5、能及时响应处理公司经营过程中突发事务的法律服务需求。</w:t>
      </w:r>
    </w:p>
    <w:p>
      <w:pPr>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、欢迎符合条件的投标供应商前来报名。</w:t>
      </w:r>
    </w:p>
    <w:p>
      <w:pPr>
        <w:pStyle w:val="7"/>
        <w:ind w:firstLine="0" w:firstLineChars="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  采购文件获取方式：</w:t>
      </w:r>
    </w:p>
    <w:p>
      <w:pPr>
        <w:pStyle w:val="7"/>
        <w:ind w:firstLine="0" w:firstLineChars="0"/>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1、时间：2022年7月5日至2022年7月8日</w:t>
      </w:r>
    </w:p>
    <w:p>
      <w:pPr>
        <w:pStyle w:val="7"/>
        <w:ind w:firstLine="0" w:firstLineChars="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2、地点：中城国网招标系统( </w:t>
      </w:r>
      <w:r>
        <w:rPr>
          <w:rFonts w:hint="eastAsia" w:ascii="宋体" w:hAnsi="宋体" w:eastAsia="宋体" w:cs="宋体"/>
          <w:b w:val="0"/>
          <w:bCs w:val="0"/>
          <w:kern w:val="2"/>
          <w:sz w:val="28"/>
          <w:szCs w:val="28"/>
          <w:lang w:val="en-US" w:eastAsia="zh-CN" w:bidi="ar-SA"/>
        </w:rPr>
        <w:fldChar w:fldCharType="begin"/>
      </w:r>
      <w:r>
        <w:rPr>
          <w:rFonts w:hint="eastAsia" w:ascii="宋体" w:hAnsi="宋体" w:eastAsia="宋体" w:cs="宋体"/>
          <w:b w:val="0"/>
          <w:bCs w:val="0"/>
          <w:kern w:val="2"/>
          <w:sz w:val="28"/>
          <w:szCs w:val="28"/>
          <w:lang w:val="en-US" w:eastAsia="zh-CN" w:bidi="ar-SA"/>
        </w:rPr>
        <w:instrText xml:space="preserve"> HYPERLINK "http://www.ccsglucky.com/tender/12.html" </w:instrText>
      </w:r>
      <w:r>
        <w:rPr>
          <w:rFonts w:hint="eastAsia" w:ascii="宋体" w:hAnsi="宋体" w:eastAsia="宋体" w:cs="宋体"/>
          <w:b w:val="0"/>
          <w:bCs w:val="0"/>
          <w:kern w:val="2"/>
          <w:sz w:val="28"/>
          <w:szCs w:val="28"/>
          <w:lang w:val="en-US" w:eastAsia="zh-CN" w:bidi="ar-SA"/>
        </w:rPr>
        <w:fldChar w:fldCharType="separate"/>
      </w:r>
      <w:r>
        <w:rPr>
          <w:rFonts w:hint="eastAsia" w:ascii="宋体" w:hAnsi="宋体" w:eastAsia="宋体" w:cs="宋体"/>
          <w:b w:val="0"/>
          <w:bCs w:val="0"/>
          <w:kern w:val="2"/>
          <w:sz w:val="28"/>
          <w:szCs w:val="28"/>
          <w:lang w:val="en-US" w:eastAsia="zh-CN" w:bidi="ar-SA"/>
        </w:rPr>
        <w:t>中城国网招标系统 (ccsglucky.com)</w:t>
      </w:r>
      <w:r>
        <w:rPr>
          <w:rFonts w:hint="eastAsia" w:ascii="宋体" w:hAnsi="宋体" w:eastAsia="宋体" w:cs="宋体"/>
          <w:b w:val="0"/>
          <w:bCs w:val="0"/>
          <w:kern w:val="2"/>
          <w:sz w:val="28"/>
          <w:szCs w:val="28"/>
          <w:lang w:val="en-US" w:eastAsia="zh-CN" w:bidi="ar-SA"/>
        </w:rPr>
        <w:fldChar w:fldCharType="end"/>
      </w:r>
      <w:r>
        <w:rPr>
          <w:rFonts w:hint="eastAsia" w:ascii="宋体" w:hAnsi="宋体" w:eastAsia="宋体" w:cs="宋体"/>
          <w:b w:val="0"/>
          <w:bCs w:val="0"/>
          <w:kern w:val="2"/>
          <w:sz w:val="28"/>
          <w:szCs w:val="28"/>
          <w:lang w:val="en-US" w:eastAsia="zh-CN" w:bidi="ar-SA"/>
        </w:rPr>
        <w:t>)</w:t>
      </w:r>
    </w:p>
    <w:p>
      <w:pPr>
        <w:pStyle w:val="7"/>
        <w:ind w:firstLine="0" w:firstLineChars="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3、方式：中城国网招标系统( </w:t>
      </w:r>
      <w:r>
        <w:rPr>
          <w:rFonts w:hint="eastAsia" w:ascii="宋体" w:hAnsi="宋体" w:eastAsia="宋体" w:cs="宋体"/>
          <w:b w:val="0"/>
          <w:bCs w:val="0"/>
          <w:kern w:val="2"/>
          <w:sz w:val="28"/>
          <w:szCs w:val="28"/>
          <w:lang w:val="en-US" w:eastAsia="zh-CN" w:bidi="ar-SA"/>
        </w:rPr>
        <w:fldChar w:fldCharType="begin"/>
      </w:r>
      <w:r>
        <w:rPr>
          <w:rFonts w:hint="eastAsia" w:ascii="宋体" w:hAnsi="宋体" w:eastAsia="宋体" w:cs="宋体"/>
          <w:b w:val="0"/>
          <w:bCs w:val="0"/>
          <w:kern w:val="2"/>
          <w:sz w:val="28"/>
          <w:szCs w:val="28"/>
          <w:lang w:val="en-US" w:eastAsia="zh-CN" w:bidi="ar-SA"/>
        </w:rPr>
        <w:instrText xml:space="preserve"> HYPERLINK "http://www.ccsglucky.com/tender/12.html" </w:instrText>
      </w:r>
      <w:r>
        <w:rPr>
          <w:rFonts w:hint="eastAsia" w:ascii="宋体" w:hAnsi="宋体" w:eastAsia="宋体" w:cs="宋体"/>
          <w:b w:val="0"/>
          <w:bCs w:val="0"/>
          <w:kern w:val="2"/>
          <w:sz w:val="28"/>
          <w:szCs w:val="28"/>
          <w:lang w:val="en-US" w:eastAsia="zh-CN" w:bidi="ar-SA"/>
        </w:rPr>
        <w:fldChar w:fldCharType="separate"/>
      </w:r>
      <w:r>
        <w:rPr>
          <w:rFonts w:hint="eastAsia" w:ascii="宋体" w:hAnsi="宋体" w:eastAsia="宋体" w:cs="宋体"/>
          <w:b w:val="0"/>
          <w:bCs w:val="0"/>
          <w:kern w:val="2"/>
          <w:sz w:val="28"/>
          <w:szCs w:val="28"/>
          <w:lang w:val="en-US" w:eastAsia="zh-CN" w:bidi="ar-SA"/>
        </w:rPr>
        <w:t>中城国网招标系统 (ccsglucky.com)</w:t>
      </w:r>
      <w:r>
        <w:rPr>
          <w:rFonts w:hint="eastAsia" w:ascii="宋体" w:hAnsi="宋体" w:eastAsia="宋体" w:cs="宋体"/>
          <w:b w:val="0"/>
          <w:bCs w:val="0"/>
          <w:kern w:val="2"/>
          <w:sz w:val="28"/>
          <w:szCs w:val="28"/>
          <w:lang w:val="en-US" w:eastAsia="zh-CN" w:bidi="ar-SA"/>
        </w:rPr>
        <w:fldChar w:fldCharType="end"/>
      </w:r>
      <w:r>
        <w:rPr>
          <w:rFonts w:hint="eastAsia" w:ascii="宋体" w:hAnsi="宋体" w:eastAsia="宋体" w:cs="宋体"/>
          <w:b w:val="0"/>
          <w:bCs w:val="0"/>
          <w:kern w:val="2"/>
          <w:sz w:val="28"/>
          <w:szCs w:val="28"/>
          <w:lang w:val="en-US" w:eastAsia="zh-CN" w:bidi="ar-SA"/>
        </w:rPr>
        <w:t>完成企业注册、企业认证后，可在线自行下载。</w:t>
      </w:r>
    </w:p>
    <w:p>
      <w:pPr>
        <w:spacing w:line="360" w:lineRule="auto"/>
        <w:ind w:firstLine="482"/>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五、开标时间及投标文件递交方式：开标时间</w:t>
      </w:r>
      <w:r>
        <w:rPr>
          <w:rFonts w:hint="eastAsia" w:ascii="宋体" w:hAnsi="宋体" w:eastAsia="宋体" w:cs="宋体"/>
          <w:sz w:val="28"/>
          <w:szCs w:val="28"/>
          <w:lang w:val="en-US" w:eastAsia="zh-CN"/>
        </w:rPr>
        <w:t>：2022年7月11日10：00；</w:t>
      </w:r>
      <w:r>
        <w:rPr>
          <w:rFonts w:hint="eastAsia" w:ascii="宋体" w:hAnsi="宋体" w:eastAsia="宋体" w:cs="宋体"/>
          <w:b/>
          <w:bCs/>
          <w:sz w:val="28"/>
          <w:szCs w:val="28"/>
          <w:lang w:val="en-US" w:eastAsia="zh-CN"/>
        </w:rPr>
        <w:t>投标文件递交方式</w:t>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"mailto:各投标人需在投标截止时间前把各自认为需要上传的投标文件上传至info@ccsglucky.com上，过期不予接受。"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各供应商需在开标时间前把各自认为本次投标所用到的文件盖章扫描发送至info@ccsglucky.com上，过期不予接受。</w:t>
      </w:r>
      <w:r>
        <w:rPr>
          <w:rFonts w:hint="eastAsia" w:ascii="宋体" w:hAnsi="宋体" w:eastAsia="宋体" w:cs="宋体"/>
          <w:sz w:val="28"/>
          <w:szCs w:val="28"/>
          <w:lang w:val="en-US" w:eastAsia="zh-CN"/>
        </w:rPr>
        <w:fldChar w:fldCharType="end"/>
      </w:r>
      <w:bookmarkStart w:id="0" w:name="_GoBack"/>
      <w:bookmarkEnd w:id="0"/>
    </w:p>
    <w:p>
      <w:pPr>
        <w:spacing w:line="360" w:lineRule="auto"/>
        <w:ind w:firstLine="482"/>
        <w:jc w:val="left"/>
        <w:rPr>
          <w:rFonts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、特别说明事项</w:t>
      </w:r>
    </w:p>
    <w:p>
      <w:pPr>
        <w:spacing w:line="360" w:lineRule="auto"/>
        <w:ind w:firstLine="482"/>
        <w:jc w:val="left"/>
        <w:rPr>
          <w:rFonts w:ascii="宋体" w:hAnsi="宋体" w:eastAsia="宋体" w:cs="宋体"/>
          <w:sz w:val="28"/>
          <w:szCs w:val="28"/>
        </w:rPr>
      </w:pPr>
      <w:r>
        <w:rPr>
          <w:rFonts w:hint="eastAsia" w:ascii="宋体" w:hAnsi="宋体" w:eastAsia="宋体" w:cs="宋体"/>
          <w:sz w:val="28"/>
          <w:szCs w:val="28"/>
        </w:rPr>
        <w:t>本公司在收到询价文件后从参与询价的律师事务所中确定一家律师事务所签订常年法律顾问合同，未入选的询价参与单位，本公司不再一一告知询价结果。</w:t>
      </w:r>
    </w:p>
    <w:p>
      <w:pPr>
        <w:spacing w:line="360" w:lineRule="auto"/>
        <w:ind w:firstLine="482"/>
        <w:jc w:val="left"/>
        <w:rPr>
          <w:rFonts w:ascii="宋体" w:hAnsi="宋体" w:eastAsia="宋体" w:cs="宋体"/>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采购单位联系方式</w:t>
      </w:r>
      <w:r>
        <w:rPr>
          <w:rFonts w:ascii="宋体" w:hAnsi="宋体" w:eastAsia="宋体" w:cs="宋体"/>
          <w:sz w:val="28"/>
          <w:szCs w:val="28"/>
        </w:rPr>
        <w:t xml:space="preserve">        </w:t>
      </w:r>
    </w:p>
    <w:p>
      <w:pPr>
        <w:spacing w:line="360" w:lineRule="auto"/>
        <w:ind w:firstLine="482"/>
        <w:jc w:val="left"/>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许帅</w:t>
      </w:r>
      <w:r>
        <w:rPr>
          <w:rFonts w:hint="eastAsia" w:ascii="宋体" w:hAnsi="宋体" w:eastAsia="宋体" w:cs="宋体"/>
          <w:sz w:val="28"/>
          <w:szCs w:val="28"/>
        </w:rPr>
        <w:t xml:space="preserve">   电话：</w:t>
      </w:r>
      <w:r>
        <w:rPr>
          <w:rFonts w:hint="eastAsia" w:ascii="宋体" w:hAnsi="宋体" w:eastAsia="宋体" w:cs="宋体"/>
          <w:sz w:val="28"/>
          <w:szCs w:val="28"/>
          <w:lang w:val="en-US" w:eastAsia="zh-CN"/>
        </w:rPr>
        <w:t>18652906665</w:t>
      </w:r>
    </w:p>
    <w:p>
      <w:pPr>
        <w:spacing w:line="360" w:lineRule="auto"/>
        <w:ind w:firstLine="482"/>
        <w:jc w:val="left"/>
        <w:rPr>
          <w:rFonts w:ascii="宋体" w:hAnsi="宋体" w:eastAsia="宋体" w:cs="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OWI5NWJlOTEzYzMyNDQzODFkNzUxNWNlNzgzN2MifQ=="/>
  </w:docVars>
  <w:rsids>
    <w:rsidRoot w:val="ACFF6A96"/>
    <w:rsid w:val="000362F6"/>
    <w:rsid w:val="000B5D93"/>
    <w:rsid w:val="0021204A"/>
    <w:rsid w:val="003242B9"/>
    <w:rsid w:val="0054523A"/>
    <w:rsid w:val="00563FDE"/>
    <w:rsid w:val="00626F14"/>
    <w:rsid w:val="007178FF"/>
    <w:rsid w:val="007204EB"/>
    <w:rsid w:val="00741325"/>
    <w:rsid w:val="00817CB5"/>
    <w:rsid w:val="00827965"/>
    <w:rsid w:val="008F2AD2"/>
    <w:rsid w:val="009155F8"/>
    <w:rsid w:val="00987AFC"/>
    <w:rsid w:val="00AF768E"/>
    <w:rsid w:val="00B734D1"/>
    <w:rsid w:val="00B775AB"/>
    <w:rsid w:val="00C50E4A"/>
    <w:rsid w:val="00C82771"/>
    <w:rsid w:val="00C914A9"/>
    <w:rsid w:val="00D0236D"/>
    <w:rsid w:val="00E54290"/>
    <w:rsid w:val="00EC647A"/>
    <w:rsid w:val="37F7EB65"/>
    <w:rsid w:val="3E3F9633"/>
    <w:rsid w:val="3FABB213"/>
    <w:rsid w:val="42BA0673"/>
    <w:rsid w:val="4BBD0FB1"/>
    <w:rsid w:val="55E936BB"/>
    <w:rsid w:val="57CB3205"/>
    <w:rsid w:val="ACFF6A96"/>
    <w:rsid w:val="FECB9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120" w:after="120"/>
      <w:outlineLvl w:val="3"/>
    </w:pPr>
    <w:rPr>
      <w:rFonts w:ascii="Arial" w:hAnsi="Arial" w:eastAsia="黑体"/>
      <w:b/>
      <w:sz w:val="28"/>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正文文本缩进 31"/>
    <w:basedOn w:val="1"/>
    <w:qFormat/>
    <w:uiPriority w:val="0"/>
    <w:pPr>
      <w:tabs>
        <w:tab w:val="left" w:pos="0"/>
      </w:tabs>
      <w:spacing w:line="360" w:lineRule="auto"/>
      <w:ind w:firstLine="504" w:firstLineChars="209"/>
    </w:pPr>
    <w:rPr>
      <w:rFonts w:ascii="宋体"/>
      <w:b/>
      <w:bCs/>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1090</Words>
  <Characters>1173</Characters>
  <Lines>7</Lines>
  <Paragraphs>2</Paragraphs>
  <TotalTime>4</TotalTime>
  <ScaleCrop>false</ScaleCrop>
  <LinksUpToDate>false</LinksUpToDate>
  <CharactersWithSpaces>1190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2022-06-21T18:55:00Z</dcterms:created>
  <dc:creator>KDM</dc:creator>
  <cp:lastModifiedBy>c'c's'g'c'c</cp:lastModifiedBy>
  <dcterms:modified xsi:type="dcterms:W3CDTF">2022-07-05T07:50:38Z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A97D42ACD6524C908B028E4FF6B78276</vt:lpwstr>
  </property>
</Properties>
</file>